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7DF5" w14:textId="77777777" w:rsidR="00102A44" w:rsidRPr="00102A44" w:rsidRDefault="00102A44" w:rsidP="00102A44">
      <w:pPr>
        <w:shd w:val="clear" w:color="auto" w:fill="FDF0F7"/>
        <w:spacing w:after="225" w:line="450" w:lineRule="atLeast"/>
        <w:textAlignment w:val="baseline"/>
        <w:outlineLvl w:val="1"/>
        <w:rPr>
          <w:rFonts w:ascii="Open Sans" w:eastAsia="Times New Roman" w:hAnsi="Open Sans" w:cs="Open Sans"/>
          <w:color w:val="EC008C"/>
          <w:sz w:val="45"/>
          <w:szCs w:val="45"/>
        </w:rPr>
      </w:pPr>
      <w:r w:rsidRPr="00102A44">
        <w:rPr>
          <w:rFonts w:ascii="Open Sans" w:eastAsia="Times New Roman" w:hAnsi="Open Sans" w:cs="Open Sans"/>
          <w:color w:val="EC008C"/>
          <w:sz w:val="45"/>
          <w:szCs w:val="45"/>
        </w:rPr>
        <w:t>North Carolina Resources</w:t>
      </w:r>
    </w:p>
    <w:p w14:paraId="57A023BA"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5" w:tgtFrame="_blank" w:history="1">
        <w:r w:rsidRPr="00102A44">
          <w:rPr>
            <w:rFonts w:ascii="inherit" w:eastAsia="Times New Roman" w:hAnsi="inherit" w:cs="Open Sans"/>
            <w:b/>
            <w:bCs/>
            <w:color w:val="EC008C"/>
            <w:sz w:val="24"/>
            <w:szCs w:val="24"/>
            <w:bdr w:val="none" w:sz="0" w:space="0" w:color="auto" w:frame="1"/>
          </w:rPr>
          <w:t>1 of Us</w:t>
        </w:r>
      </w:hyperlink>
      <w:r w:rsidRPr="00102A44">
        <w:rPr>
          <w:rFonts w:ascii="Open Sans" w:eastAsia="Times New Roman" w:hAnsi="Open Sans" w:cs="Open Sans"/>
          <w:color w:val="202020"/>
          <w:sz w:val="24"/>
          <w:szCs w:val="24"/>
        </w:rPr>
        <w:t> </w:t>
      </w:r>
      <w:proofErr w:type="gramStart"/>
      <w:r w:rsidRPr="00102A44">
        <w:rPr>
          <w:rFonts w:ascii="Open Sans" w:eastAsia="Times New Roman" w:hAnsi="Open Sans" w:cs="Open Sans"/>
          <w:color w:val="202020"/>
          <w:sz w:val="24"/>
          <w:szCs w:val="24"/>
        </w:rPr>
        <w:t>provides assistance</w:t>
      </w:r>
      <w:proofErr w:type="gramEnd"/>
      <w:r w:rsidRPr="00102A44">
        <w:rPr>
          <w:rFonts w:ascii="Open Sans" w:eastAsia="Times New Roman" w:hAnsi="Open Sans" w:cs="Open Sans"/>
          <w:color w:val="202020"/>
          <w:sz w:val="24"/>
          <w:szCs w:val="24"/>
        </w:rPr>
        <w:t xml:space="preserve"> that directly impacts the lives of women who are undergoing breast and other gynecological cancers. 1 of Us partners with UNC Hospitals, UNC Rex Cancer Center, and Vidant Medical Center-Greenville to reach patients with financial assistance for non-medical, practical needs.  919-582-9698</w:t>
      </w:r>
    </w:p>
    <w:p w14:paraId="35877D00"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6" w:tgtFrame="_blank" w:history="1">
        <w:r w:rsidRPr="00102A44">
          <w:rPr>
            <w:rFonts w:ascii="inherit" w:eastAsia="Times New Roman" w:hAnsi="inherit" w:cs="Open Sans"/>
            <w:b/>
            <w:bCs/>
            <w:color w:val="EC008C"/>
            <w:sz w:val="24"/>
            <w:szCs w:val="24"/>
            <w:bdr w:val="none" w:sz="0" w:space="0" w:color="auto" w:frame="1"/>
          </w:rPr>
          <w:t>Caring Community Foundation</w:t>
        </w:r>
      </w:hyperlink>
      <w:r w:rsidRPr="00102A44">
        <w:rPr>
          <w:rFonts w:ascii="Open Sans" w:eastAsia="Times New Roman" w:hAnsi="Open Sans" w:cs="Open Sans"/>
          <w:color w:val="202020"/>
          <w:sz w:val="24"/>
          <w:szCs w:val="24"/>
        </w:rPr>
        <w:t> helps Triangle area cancer patients and their families with financial support basic needs while undergoing cancer treatment.</w:t>
      </w:r>
    </w:p>
    <w:p w14:paraId="29D32817" w14:textId="5434771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7" w:tgtFrame="_blank" w:history="1">
        <w:r w:rsidRPr="00102A44">
          <w:rPr>
            <w:rFonts w:ascii="inherit" w:eastAsia="Times New Roman" w:hAnsi="inherit" w:cs="Open Sans"/>
            <w:b/>
            <w:bCs/>
            <w:color w:val="EC008C"/>
            <w:sz w:val="24"/>
            <w:szCs w:val="24"/>
            <w:bdr w:val="none" w:sz="0" w:space="0" w:color="auto" w:frame="1"/>
          </w:rPr>
          <w:t>Carolina Breast Friends </w:t>
        </w:r>
      </w:hyperlink>
      <w:r w:rsidRPr="00102A44">
        <w:rPr>
          <w:rFonts w:ascii="Open Sans" w:eastAsia="Times New Roman" w:hAnsi="Open Sans" w:cs="Open Sans"/>
          <w:color w:val="202020"/>
          <w:sz w:val="24"/>
          <w:szCs w:val="24"/>
        </w:rPr>
        <w:t xml:space="preserve">provides education, </w:t>
      </w:r>
      <w:r w:rsidR="00855095" w:rsidRPr="00102A44">
        <w:rPr>
          <w:rFonts w:ascii="Open Sans" w:eastAsia="Times New Roman" w:hAnsi="Open Sans" w:cs="Open Sans"/>
          <w:color w:val="202020"/>
          <w:sz w:val="24"/>
          <w:szCs w:val="24"/>
        </w:rPr>
        <w:t>encouragement,</w:t>
      </w:r>
      <w:r w:rsidRPr="00102A44">
        <w:rPr>
          <w:rFonts w:ascii="Open Sans" w:eastAsia="Times New Roman" w:hAnsi="Open Sans" w:cs="Open Sans"/>
          <w:color w:val="202020"/>
          <w:sz w:val="24"/>
          <w:szCs w:val="24"/>
        </w:rPr>
        <w:t xml:space="preserve"> and friendship during any stage of the journey for the breast cancer community in the Charlotte area. 704-370-7773</w:t>
      </w:r>
    </w:p>
    <w:p w14:paraId="24B5D1F3"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8" w:tgtFrame="_blank" w:history="1">
        <w:r w:rsidRPr="00102A44">
          <w:rPr>
            <w:rFonts w:ascii="inherit" w:eastAsia="Times New Roman" w:hAnsi="inherit" w:cs="Open Sans"/>
            <w:b/>
            <w:bCs/>
            <w:color w:val="EC008C"/>
            <w:sz w:val="24"/>
            <w:szCs w:val="24"/>
            <w:bdr w:val="none" w:sz="0" w:space="0" w:color="auto" w:frame="1"/>
          </w:rPr>
          <w:t>Elizabeth House Foundation</w:t>
        </w:r>
      </w:hyperlink>
      <w:r w:rsidRPr="00102A44">
        <w:rPr>
          <w:rFonts w:ascii="Open Sans" w:eastAsia="Times New Roman" w:hAnsi="Open Sans" w:cs="Open Sans"/>
          <w:color w:val="202020"/>
          <w:sz w:val="24"/>
          <w:szCs w:val="24"/>
        </w:rPr>
        <w:t> provides breast health screenings free of charge to qualified candidates in the Charlotte area. Their focus is on helping to close the health care disparities gap amongst minority communities.</w:t>
      </w:r>
    </w:p>
    <w:p w14:paraId="6E4417B7" w14:textId="5417B590"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9" w:tgtFrame="_blank" w:history="1">
        <w:r w:rsidRPr="00102A44">
          <w:rPr>
            <w:rFonts w:ascii="inherit" w:eastAsia="Times New Roman" w:hAnsi="inherit" w:cs="Open Sans"/>
            <w:b/>
            <w:bCs/>
            <w:color w:val="EC008C"/>
            <w:sz w:val="24"/>
            <w:szCs w:val="24"/>
            <w:bdr w:val="none" w:sz="0" w:space="0" w:color="auto" w:frame="1"/>
          </w:rPr>
          <w:t>Go Jen Go Foundation </w:t>
        </w:r>
      </w:hyperlink>
      <w:r w:rsidRPr="00102A44">
        <w:rPr>
          <w:rFonts w:ascii="Open Sans" w:eastAsia="Times New Roman" w:hAnsi="Open Sans" w:cs="Open Sans"/>
          <w:color w:val="202020"/>
          <w:sz w:val="24"/>
          <w:szCs w:val="24"/>
        </w:rPr>
        <w:t xml:space="preserve">provides critical financial assistance to individuals and families in the Charlotte area who are battling breast cancer. They provide aid during diagnosis, </w:t>
      </w:r>
      <w:r w:rsidR="00855095" w:rsidRPr="00102A44">
        <w:rPr>
          <w:rFonts w:ascii="Open Sans" w:eastAsia="Times New Roman" w:hAnsi="Open Sans" w:cs="Open Sans"/>
          <w:color w:val="202020"/>
          <w:sz w:val="24"/>
          <w:szCs w:val="24"/>
        </w:rPr>
        <w:t>treatment,</w:t>
      </w:r>
      <w:r w:rsidRPr="00102A44">
        <w:rPr>
          <w:rFonts w:ascii="Open Sans" w:eastAsia="Times New Roman" w:hAnsi="Open Sans" w:cs="Open Sans"/>
          <w:color w:val="202020"/>
          <w:sz w:val="24"/>
          <w:szCs w:val="24"/>
        </w:rPr>
        <w:t xml:space="preserve"> and recovery.</w:t>
      </w:r>
    </w:p>
    <w:p w14:paraId="454EA969"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0" w:tgtFrame="_blank" w:history="1">
        <w:r w:rsidRPr="00102A44">
          <w:rPr>
            <w:rFonts w:ascii="inherit" w:eastAsia="Times New Roman" w:hAnsi="inherit" w:cs="Open Sans"/>
            <w:b/>
            <w:bCs/>
            <w:color w:val="EC008C"/>
            <w:sz w:val="24"/>
            <w:szCs w:val="24"/>
            <w:bdr w:val="none" w:sz="0" w:space="0" w:color="auto" w:frame="1"/>
          </w:rPr>
          <w:t>Healing Pines Respite</w:t>
        </w:r>
      </w:hyperlink>
      <w:r w:rsidRPr="00102A44">
        <w:rPr>
          <w:rFonts w:ascii="Open Sans" w:eastAsia="Times New Roman" w:hAnsi="Open Sans" w:cs="Open Sans"/>
          <w:color w:val="202020"/>
          <w:sz w:val="24"/>
          <w:szCs w:val="24"/>
        </w:rPr>
        <w:t> provides free respite programs for women with cancer to help them renew, heal, and connect with others. Services include spa experiences, gentle yoga and movement, and nature connection events.</w:t>
      </w:r>
    </w:p>
    <w:p w14:paraId="75C60A91" w14:textId="5046A449"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1" w:tgtFrame="_blank" w:history="1">
        <w:r w:rsidRPr="00102A44">
          <w:rPr>
            <w:rFonts w:ascii="inherit" w:eastAsia="Times New Roman" w:hAnsi="inherit" w:cs="Open Sans"/>
            <w:b/>
            <w:bCs/>
            <w:color w:val="EC008C"/>
            <w:sz w:val="24"/>
            <w:szCs w:val="24"/>
            <w:bdr w:val="none" w:sz="0" w:space="0" w:color="auto" w:frame="1"/>
          </w:rPr>
          <w:t>The Helene Foundation</w:t>
        </w:r>
      </w:hyperlink>
      <w:r w:rsidRPr="00102A44">
        <w:rPr>
          <w:rFonts w:ascii="Open Sans" w:eastAsia="Times New Roman" w:hAnsi="Open Sans" w:cs="Open Sans"/>
          <w:color w:val="202020"/>
          <w:sz w:val="24"/>
          <w:szCs w:val="24"/>
        </w:rPr>
        <w:t> </w:t>
      </w:r>
      <w:proofErr w:type="gramStart"/>
      <w:r w:rsidRPr="00102A44">
        <w:rPr>
          <w:rFonts w:ascii="Open Sans" w:eastAsia="Times New Roman" w:hAnsi="Open Sans" w:cs="Open Sans"/>
          <w:color w:val="202020"/>
          <w:sz w:val="24"/>
          <w:szCs w:val="24"/>
        </w:rPr>
        <w:t>provides assistance to</w:t>
      </w:r>
      <w:proofErr w:type="gramEnd"/>
      <w:r w:rsidRPr="00102A44">
        <w:rPr>
          <w:rFonts w:ascii="Open Sans" w:eastAsia="Times New Roman" w:hAnsi="Open Sans" w:cs="Open Sans"/>
          <w:color w:val="202020"/>
          <w:sz w:val="24"/>
          <w:szCs w:val="24"/>
        </w:rPr>
        <w:t xml:space="preserve"> North Carolina families with mothers actively undergoing cancer treatments through practical supports such as meals for the families delivered to the home, housecleaning, </w:t>
      </w:r>
      <w:r w:rsidR="00855095" w:rsidRPr="00102A44">
        <w:rPr>
          <w:rFonts w:ascii="Open Sans" w:eastAsia="Times New Roman" w:hAnsi="Open Sans" w:cs="Open Sans"/>
          <w:color w:val="202020"/>
          <w:sz w:val="24"/>
          <w:szCs w:val="24"/>
        </w:rPr>
        <w:t>childcare</w:t>
      </w:r>
      <w:r w:rsidRPr="00102A44">
        <w:rPr>
          <w:rFonts w:ascii="Open Sans" w:eastAsia="Times New Roman" w:hAnsi="Open Sans" w:cs="Open Sans"/>
          <w:color w:val="202020"/>
          <w:sz w:val="24"/>
          <w:szCs w:val="24"/>
        </w:rPr>
        <w:t>, family support and assistance with arranging transportation to medical appointments. 919-280-7800</w:t>
      </w:r>
    </w:p>
    <w:p w14:paraId="49904C52" w14:textId="0902DAD4"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2" w:tgtFrame="_blank" w:history="1">
        <w:r w:rsidRPr="00102A44">
          <w:rPr>
            <w:rFonts w:ascii="inherit" w:eastAsia="Times New Roman" w:hAnsi="inherit" w:cs="Open Sans"/>
            <w:b/>
            <w:bCs/>
            <w:color w:val="EC008C"/>
            <w:sz w:val="24"/>
            <w:szCs w:val="24"/>
            <w:bdr w:val="none" w:sz="0" w:space="0" w:color="auto" w:frame="1"/>
          </w:rPr>
          <w:t>Hope Abounds</w:t>
        </w:r>
      </w:hyperlink>
      <w:r w:rsidRPr="00102A44">
        <w:rPr>
          <w:rFonts w:ascii="Open Sans" w:eastAsia="Times New Roman" w:hAnsi="Open Sans" w:cs="Open Sans"/>
          <w:color w:val="202020"/>
          <w:sz w:val="24"/>
          <w:szCs w:val="24"/>
        </w:rPr>
        <w:t xml:space="preserve"> provides patient advocacy, emotional support, financial </w:t>
      </w:r>
      <w:r w:rsidR="00855095" w:rsidRPr="00102A44">
        <w:rPr>
          <w:rFonts w:ascii="Open Sans" w:eastAsia="Times New Roman" w:hAnsi="Open Sans" w:cs="Open Sans"/>
          <w:color w:val="202020"/>
          <w:sz w:val="24"/>
          <w:szCs w:val="24"/>
        </w:rPr>
        <w:t>support,</w:t>
      </w:r>
      <w:r w:rsidRPr="00102A44">
        <w:rPr>
          <w:rFonts w:ascii="Open Sans" w:eastAsia="Times New Roman" w:hAnsi="Open Sans" w:cs="Open Sans"/>
          <w:color w:val="202020"/>
          <w:sz w:val="24"/>
          <w:szCs w:val="24"/>
        </w:rPr>
        <w:t xml:space="preserve"> and educational opportunities for women with </w:t>
      </w:r>
      <w:r w:rsidR="00855095" w:rsidRPr="00102A44">
        <w:rPr>
          <w:rFonts w:ascii="Open Sans" w:eastAsia="Times New Roman" w:hAnsi="Open Sans" w:cs="Open Sans"/>
          <w:color w:val="202020"/>
          <w:sz w:val="24"/>
          <w:szCs w:val="24"/>
        </w:rPr>
        <w:t>cancer,</w:t>
      </w:r>
      <w:r w:rsidRPr="00102A44">
        <w:rPr>
          <w:rFonts w:ascii="Open Sans" w:eastAsia="Times New Roman" w:hAnsi="Open Sans" w:cs="Open Sans"/>
          <w:color w:val="202020"/>
          <w:sz w:val="24"/>
          <w:szCs w:val="24"/>
        </w:rPr>
        <w:t xml:space="preserve"> primarily in the greater Wilmington and Southeastern NC. 910-799-7178</w:t>
      </w:r>
      <w:r w:rsidRPr="00102A44">
        <w:rPr>
          <w:rFonts w:ascii="inherit" w:eastAsia="Times New Roman" w:hAnsi="inherit" w:cs="Open Sans"/>
          <w:b/>
          <w:bCs/>
          <w:color w:val="202020"/>
          <w:sz w:val="24"/>
          <w:szCs w:val="24"/>
          <w:bdr w:val="none" w:sz="0" w:space="0" w:color="auto" w:frame="1"/>
        </w:rPr>
        <w:t> </w:t>
      </w:r>
    </w:p>
    <w:p w14:paraId="3FCCB224" w14:textId="3AE39B72"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3" w:tgtFrame="_blank" w:history="1">
        <w:r w:rsidRPr="00102A44">
          <w:rPr>
            <w:rFonts w:ascii="inherit" w:eastAsia="Times New Roman" w:hAnsi="inherit" w:cs="Open Sans"/>
            <w:b/>
            <w:bCs/>
            <w:color w:val="EC008C"/>
            <w:sz w:val="24"/>
            <w:szCs w:val="24"/>
            <w:bdr w:val="none" w:sz="0" w:space="0" w:color="auto" w:frame="1"/>
          </w:rPr>
          <w:t>Hope Chest for Women </w:t>
        </w:r>
      </w:hyperlink>
      <w:r w:rsidRPr="00102A44">
        <w:rPr>
          <w:rFonts w:ascii="Open Sans" w:eastAsia="Times New Roman" w:hAnsi="Open Sans" w:cs="Open Sans"/>
          <w:color w:val="202020"/>
          <w:sz w:val="24"/>
          <w:szCs w:val="24"/>
        </w:rPr>
        <w:t xml:space="preserve">provides resources, referrals, education on cancer prevention, </w:t>
      </w:r>
      <w:r w:rsidR="00855095" w:rsidRPr="00102A44">
        <w:rPr>
          <w:rFonts w:ascii="Open Sans" w:eastAsia="Times New Roman" w:hAnsi="Open Sans" w:cs="Open Sans"/>
          <w:color w:val="202020"/>
          <w:sz w:val="24"/>
          <w:szCs w:val="24"/>
        </w:rPr>
        <w:t>community,</w:t>
      </w:r>
      <w:r w:rsidRPr="00102A44">
        <w:rPr>
          <w:rFonts w:ascii="Open Sans" w:eastAsia="Times New Roman" w:hAnsi="Open Sans" w:cs="Open Sans"/>
          <w:color w:val="202020"/>
          <w:sz w:val="24"/>
          <w:szCs w:val="24"/>
        </w:rPr>
        <w:t xml:space="preserve"> and financial support to women in Western North Carolina living with breast or gynecological cancers. 828-708-3017</w:t>
      </w:r>
    </w:p>
    <w:p w14:paraId="2ADAEC71"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4" w:tgtFrame="_blank" w:history="1">
        <w:r w:rsidRPr="00102A44">
          <w:rPr>
            <w:rFonts w:ascii="inherit" w:eastAsia="Times New Roman" w:hAnsi="inherit" w:cs="Open Sans"/>
            <w:b/>
            <w:bCs/>
            <w:color w:val="EC008C"/>
            <w:sz w:val="24"/>
            <w:szCs w:val="24"/>
            <w:bdr w:val="none" w:sz="0" w:space="0" w:color="auto" w:frame="1"/>
          </w:rPr>
          <w:t>Alight Program </w:t>
        </w:r>
      </w:hyperlink>
      <w:r w:rsidRPr="00102A44">
        <w:rPr>
          <w:rFonts w:ascii="Open Sans" w:eastAsia="Times New Roman" w:hAnsi="Open Sans" w:cs="Open Sans"/>
          <w:color w:val="202020"/>
          <w:sz w:val="24"/>
          <w:szCs w:val="24"/>
        </w:rPr>
        <w:t>provides support and resources to breast cancer patients and their families in the Greensboro / Triad area.   336-832-0027</w:t>
      </w:r>
    </w:p>
    <w:p w14:paraId="2BAD6AF7"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5" w:tgtFrame="_blank" w:history="1">
        <w:r w:rsidRPr="00102A44">
          <w:rPr>
            <w:rFonts w:ascii="inherit" w:eastAsia="Times New Roman" w:hAnsi="inherit" w:cs="Open Sans"/>
            <w:b/>
            <w:bCs/>
            <w:color w:val="EC008C"/>
            <w:sz w:val="24"/>
            <w:szCs w:val="24"/>
            <w:bdr w:val="none" w:sz="0" w:space="0" w:color="auto" w:frame="1"/>
          </w:rPr>
          <w:t>Local Access to Coordinated Healthcare (LATCH)</w:t>
        </w:r>
      </w:hyperlink>
      <w:r w:rsidRPr="00102A44">
        <w:rPr>
          <w:rFonts w:ascii="Open Sans" w:eastAsia="Times New Roman" w:hAnsi="Open Sans" w:cs="Open Sans"/>
          <w:color w:val="202020"/>
          <w:sz w:val="24"/>
          <w:szCs w:val="24"/>
        </w:rPr>
        <w:t> provides services to uninsured and underinsured Durham County residents.</w:t>
      </w:r>
    </w:p>
    <w:p w14:paraId="36ED5D3F"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6" w:tgtFrame="_blank" w:history="1">
        <w:r w:rsidRPr="00102A44">
          <w:rPr>
            <w:rFonts w:ascii="inherit" w:eastAsia="Times New Roman" w:hAnsi="inherit" w:cs="Open Sans"/>
            <w:b/>
            <w:bCs/>
            <w:color w:val="EC008C"/>
            <w:sz w:val="24"/>
            <w:szCs w:val="24"/>
            <w:u w:val="single"/>
            <w:bdr w:val="none" w:sz="0" w:space="0" w:color="auto" w:frame="1"/>
          </w:rPr>
          <w:t>Lump to Laughter</w:t>
        </w:r>
      </w:hyperlink>
      <w:r w:rsidRPr="00102A44">
        <w:rPr>
          <w:rFonts w:ascii="inherit" w:eastAsia="Times New Roman" w:hAnsi="inherit" w:cs="Open Sans"/>
          <w:b/>
          <w:bCs/>
          <w:color w:val="202020"/>
          <w:sz w:val="24"/>
          <w:szCs w:val="24"/>
          <w:bdr w:val="none" w:sz="0" w:space="0" w:color="auto" w:frame="1"/>
        </w:rPr>
        <w:t> </w:t>
      </w:r>
      <w:r w:rsidRPr="00102A44">
        <w:rPr>
          <w:rFonts w:ascii="Open Sans" w:eastAsia="Times New Roman" w:hAnsi="Open Sans" w:cs="Open Sans"/>
          <w:color w:val="202020"/>
          <w:sz w:val="24"/>
          <w:szCs w:val="24"/>
        </w:rPr>
        <w:t>provides spiritual and emotional support, as well as financial assistance to those diagnosed with breast cancer.  They offer Angel Fund Grants, hope packages, new and gently used items (such as wigs, hats, turbans), workshops, and other supports.  Serving the Wilmington/Wrightsville area. 910-617-4455</w:t>
      </w:r>
    </w:p>
    <w:p w14:paraId="4B1F19B8"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7" w:tgtFrame="_blank" w:history="1">
        <w:proofErr w:type="spellStart"/>
        <w:r w:rsidRPr="00102A44">
          <w:rPr>
            <w:rFonts w:ascii="inherit" w:eastAsia="Times New Roman" w:hAnsi="inherit" w:cs="Open Sans"/>
            <w:b/>
            <w:bCs/>
            <w:color w:val="EC008C"/>
            <w:sz w:val="24"/>
            <w:szCs w:val="24"/>
            <w:bdr w:val="none" w:sz="0" w:space="0" w:color="auto" w:frame="1"/>
          </w:rPr>
          <w:t>NothingPink</w:t>
        </w:r>
        <w:proofErr w:type="spellEnd"/>
      </w:hyperlink>
      <w:r w:rsidRPr="00102A44">
        <w:rPr>
          <w:rFonts w:ascii="Open Sans" w:eastAsia="Times New Roman" w:hAnsi="Open Sans" w:cs="Open Sans"/>
          <w:color w:val="202020"/>
          <w:sz w:val="24"/>
          <w:szCs w:val="24"/>
        </w:rPr>
        <w:t> serves the Fort Mill, SC and Charlotte, NC region with an objective of increasing awareness of hereditary breast and ovarian cancers and providing personalized support for individuals at high risk.</w:t>
      </w:r>
    </w:p>
    <w:p w14:paraId="032A8DE6"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8" w:tgtFrame="_blank" w:history="1">
        <w:r w:rsidRPr="00102A44">
          <w:rPr>
            <w:rFonts w:ascii="inherit" w:eastAsia="Times New Roman" w:hAnsi="inherit" w:cs="Open Sans"/>
            <w:b/>
            <w:bCs/>
            <w:color w:val="EC008C"/>
            <w:sz w:val="24"/>
            <w:szCs w:val="24"/>
            <w:u w:val="single"/>
            <w:bdr w:val="none" w:sz="0" w:space="0" w:color="auto" w:frame="1"/>
          </w:rPr>
          <w:t>Sisters Network Triangle</w:t>
        </w:r>
      </w:hyperlink>
      <w:r w:rsidRPr="00102A44">
        <w:rPr>
          <w:rFonts w:ascii="inherit" w:eastAsia="Times New Roman" w:hAnsi="inherit" w:cs="Open Sans"/>
          <w:b/>
          <w:bCs/>
          <w:color w:val="202020"/>
          <w:sz w:val="24"/>
          <w:szCs w:val="24"/>
          <w:bdr w:val="none" w:sz="0" w:space="0" w:color="auto" w:frame="1"/>
        </w:rPr>
        <w:t> </w:t>
      </w:r>
      <w:r w:rsidRPr="00102A44">
        <w:rPr>
          <w:rFonts w:ascii="Open Sans" w:eastAsia="Times New Roman" w:hAnsi="Open Sans" w:cs="Open Sans"/>
          <w:color w:val="202020"/>
          <w:sz w:val="24"/>
          <w:szCs w:val="24"/>
        </w:rPr>
        <w:t>is committed to increasing local and national attention to the devastating impact that breast cancer has in the African American community. 919-490-1571</w:t>
      </w:r>
    </w:p>
    <w:p w14:paraId="1292732B"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19" w:tgtFrame="_blank" w:history="1">
        <w:r w:rsidRPr="00102A44">
          <w:rPr>
            <w:rFonts w:ascii="inherit" w:eastAsia="Times New Roman" w:hAnsi="inherit" w:cs="Open Sans"/>
            <w:b/>
            <w:bCs/>
            <w:color w:val="EC008C"/>
            <w:sz w:val="24"/>
            <w:szCs w:val="24"/>
            <w:bdr w:val="none" w:sz="0" w:space="0" w:color="auto" w:frame="1"/>
          </w:rPr>
          <w:t>Survivor Friendly</w:t>
        </w:r>
      </w:hyperlink>
      <w:r w:rsidRPr="00102A44">
        <w:rPr>
          <w:rFonts w:ascii="Open Sans" w:eastAsia="Times New Roman" w:hAnsi="Open Sans" w:cs="Open Sans"/>
          <w:color w:val="202020"/>
          <w:sz w:val="24"/>
          <w:szCs w:val="24"/>
        </w:rPr>
        <w:t xml:space="preserve"> boutique in Cary has partnered with Pretty </w:t>
      </w:r>
      <w:proofErr w:type="gramStart"/>
      <w:r w:rsidRPr="00102A44">
        <w:rPr>
          <w:rFonts w:ascii="Open Sans" w:eastAsia="Times New Roman" w:hAnsi="Open Sans" w:cs="Open Sans"/>
          <w:color w:val="202020"/>
          <w:sz w:val="24"/>
          <w:szCs w:val="24"/>
        </w:rPr>
        <w:t>In</w:t>
      </w:r>
      <w:proofErr w:type="gramEnd"/>
      <w:r w:rsidRPr="00102A44">
        <w:rPr>
          <w:rFonts w:ascii="Open Sans" w:eastAsia="Times New Roman" w:hAnsi="Open Sans" w:cs="Open Sans"/>
          <w:color w:val="202020"/>
          <w:sz w:val="24"/>
          <w:szCs w:val="24"/>
        </w:rPr>
        <w:t xml:space="preserve"> Pink Foundation to help distribute, free of charge, donated wigs, mastectomy bras, and prostheses to breast cancer patients and survivors who need support. 919-747-9336</w:t>
      </w:r>
    </w:p>
    <w:p w14:paraId="1758FE76"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0" w:tgtFrame="_blank" w:history="1">
        <w:r w:rsidRPr="00102A44">
          <w:rPr>
            <w:rFonts w:ascii="inherit" w:eastAsia="Times New Roman" w:hAnsi="inherit" w:cs="Open Sans"/>
            <w:b/>
            <w:bCs/>
            <w:color w:val="EC008C"/>
            <w:sz w:val="24"/>
            <w:szCs w:val="24"/>
            <w:bdr w:val="none" w:sz="0" w:space="0" w:color="auto" w:frame="1"/>
          </w:rPr>
          <w:t>Susan G. Komen</w:t>
        </w:r>
      </w:hyperlink>
      <w:r w:rsidRPr="00102A44">
        <w:rPr>
          <w:rFonts w:ascii="Open Sans" w:eastAsia="Times New Roman" w:hAnsi="Open Sans" w:cs="Open Sans"/>
          <w:color w:val="202020"/>
          <w:sz w:val="24"/>
          <w:szCs w:val="24"/>
        </w:rPr>
        <w:t> supports breast cancer advocacy, education, research and provides financial assistance for practical needs. Komen Breast Care Helpline: 1-877-465-6636</w:t>
      </w:r>
    </w:p>
    <w:p w14:paraId="4C26A412" w14:textId="77777777" w:rsidR="00102A44" w:rsidRPr="00102A44" w:rsidRDefault="00102A44" w:rsidP="00102A44">
      <w:pPr>
        <w:numPr>
          <w:ilvl w:val="0"/>
          <w:numId w:val="1"/>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1" w:tgtFrame="_blank" w:history="1">
        <w:r w:rsidRPr="00102A44">
          <w:rPr>
            <w:rFonts w:ascii="inherit" w:eastAsia="Times New Roman" w:hAnsi="inherit" w:cs="Open Sans"/>
            <w:b/>
            <w:bCs/>
            <w:color w:val="EC008C"/>
            <w:sz w:val="24"/>
            <w:szCs w:val="24"/>
            <w:u w:val="single"/>
            <w:bdr w:val="none" w:sz="0" w:space="0" w:color="auto" w:frame="1"/>
          </w:rPr>
          <w:t>Tickled Pink</w:t>
        </w:r>
      </w:hyperlink>
      <w:r w:rsidRPr="00102A44">
        <w:rPr>
          <w:rFonts w:ascii="Open Sans" w:eastAsia="Times New Roman" w:hAnsi="Open Sans" w:cs="Open Sans"/>
          <w:color w:val="202020"/>
          <w:sz w:val="24"/>
          <w:szCs w:val="24"/>
        </w:rPr>
        <w:t> delivers complimentary fresh and healthy Cuisine Care Packages to single adults undergoing chemotherapy for breast cancer. Cuisine Care Packages are coordinated with physician’s regimen and delivered following chemotherapy treatment. 919-386-9734</w:t>
      </w:r>
    </w:p>
    <w:p w14:paraId="01713104" w14:textId="77777777" w:rsidR="00102A44" w:rsidRPr="00102A44" w:rsidRDefault="00102A44" w:rsidP="00102A44">
      <w:pPr>
        <w:shd w:val="clear" w:color="auto" w:fill="FDF0F7"/>
        <w:spacing w:after="225" w:line="450" w:lineRule="atLeast"/>
        <w:textAlignment w:val="baseline"/>
        <w:outlineLvl w:val="1"/>
        <w:rPr>
          <w:rFonts w:ascii="Open Sans" w:eastAsia="Times New Roman" w:hAnsi="Open Sans" w:cs="Open Sans"/>
          <w:color w:val="EC008C"/>
          <w:sz w:val="45"/>
          <w:szCs w:val="45"/>
        </w:rPr>
      </w:pPr>
      <w:r w:rsidRPr="00102A44">
        <w:rPr>
          <w:rFonts w:ascii="Open Sans" w:eastAsia="Times New Roman" w:hAnsi="Open Sans" w:cs="Open Sans"/>
          <w:color w:val="EC008C"/>
          <w:sz w:val="45"/>
          <w:szCs w:val="45"/>
        </w:rPr>
        <w:t>National Resources</w:t>
      </w:r>
    </w:p>
    <w:p w14:paraId="6E721E33"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2" w:tgtFrame="_blank" w:history="1">
        <w:r w:rsidRPr="00102A44">
          <w:rPr>
            <w:rFonts w:ascii="inherit" w:eastAsia="Times New Roman" w:hAnsi="inherit" w:cs="Open Sans"/>
            <w:b/>
            <w:bCs/>
            <w:color w:val="EC008C"/>
            <w:sz w:val="24"/>
            <w:szCs w:val="24"/>
            <w:bdr w:val="none" w:sz="0" w:space="0" w:color="auto" w:frame="1"/>
          </w:rPr>
          <w:t>American Cancer Society</w:t>
        </w:r>
      </w:hyperlink>
      <w:r w:rsidRPr="00102A44">
        <w:rPr>
          <w:rFonts w:ascii="Open Sans" w:eastAsia="Times New Roman" w:hAnsi="Open Sans" w:cs="Open Sans"/>
          <w:color w:val="202020"/>
          <w:sz w:val="24"/>
          <w:szCs w:val="24"/>
        </w:rPr>
        <w:t> provides information and supports on diagnosis, treatment options, financial and health insurance issues, patient support and services, caregiver support and other resources. Their Road to Recovery program provides volunteers to assist with transportation to medical appointments. Call 1-800-227-2345 to learn what resources are available in your community.</w:t>
      </w:r>
    </w:p>
    <w:p w14:paraId="2AFD69C4"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3" w:tgtFrame="_blank" w:history="1">
        <w:r w:rsidRPr="00102A44">
          <w:rPr>
            <w:rFonts w:ascii="inherit" w:eastAsia="Times New Roman" w:hAnsi="inherit" w:cs="Open Sans"/>
            <w:b/>
            <w:bCs/>
            <w:color w:val="EC008C"/>
            <w:sz w:val="24"/>
            <w:szCs w:val="24"/>
            <w:bdr w:val="none" w:sz="0" w:space="0" w:color="auto" w:frame="1"/>
          </w:rPr>
          <w:t>The Assistance Fund</w:t>
        </w:r>
      </w:hyperlink>
      <w:r w:rsidRPr="00102A44">
        <w:rPr>
          <w:rFonts w:ascii="Open Sans" w:eastAsia="Times New Roman" w:hAnsi="Open Sans" w:cs="Open Sans"/>
          <w:color w:val="202020"/>
          <w:sz w:val="24"/>
          <w:szCs w:val="24"/>
        </w:rPr>
        <w:t> provides eligible underinsured individuals with financial assistance to cover all or part of the individuals’ out-of-pocket cost for the supported medications. 855-845-3663</w:t>
      </w:r>
    </w:p>
    <w:p w14:paraId="56CF3E1F"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4" w:tgtFrame="_blank" w:history="1">
        <w:r w:rsidRPr="00102A44">
          <w:rPr>
            <w:rFonts w:ascii="inherit" w:eastAsia="Times New Roman" w:hAnsi="inherit" w:cs="Open Sans"/>
            <w:b/>
            <w:bCs/>
            <w:color w:val="EC008C"/>
            <w:sz w:val="24"/>
            <w:szCs w:val="24"/>
            <w:bdr w:val="none" w:sz="0" w:space="0" w:color="auto" w:frame="1"/>
          </w:rPr>
          <w:t>Breast Cancer Assistance Fund</w:t>
        </w:r>
      </w:hyperlink>
      <w:r w:rsidRPr="00102A44">
        <w:rPr>
          <w:rFonts w:ascii="Open Sans" w:eastAsia="Times New Roman" w:hAnsi="Open Sans" w:cs="Open Sans"/>
          <w:color w:val="202020"/>
          <w:sz w:val="24"/>
          <w:szCs w:val="24"/>
        </w:rPr>
        <w:t xml:space="preserve"> their mission is to help women who are dealing with the stress and anxiety of a breast cancer diagnosis and </w:t>
      </w:r>
      <w:proofErr w:type="gramStart"/>
      <w:r w:rsidRPr="00102A44">
        <w:rPr>
          <w:rFonts w:ascii="Open Sans" w:eastAsia="Times New Roman" w:hAnsi="Open Sans" w:cs="Open Sans"/>
          <w:color w:val="202020"/>
          <w:sz w:val="24"/>
          <w:szCs w:val="24"/>
        </w:rPr>
        <w:t>are in need of</w:t>
      </w:r>
      <w:proofErr w:type="gramEnd"/>
      <w:r w:rsidRPr="00102A44">
        <w:rPr>
          <w:rFonts w:ascii="Open Sans" w:eastAsia="Times New Roman" w:hAnsi="Open Sans" w:cs="Open Sans"/>
          <w:color w:val="202020"/>
          <w:sz w:val="24"/>
          <w:szCs w:val="24"/>
        </w:rPr>
        <w:t xml:space="preserve"> financial assistance or emotional support. 866-413-5789</w:t>
      </w:r>
    </w:p>
    <w:p w14:paraId="678F14C2"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5" w:tgtFrame="_blank" w:history="1">
        <w:proofErr w:type="spellStart"/>
        <w:r w:rsidRPr="00102A44">
          <w:rPr>
            <w:rFonts w:ascii="inherit" w:eastAsia="Times New Roman" w:hAnsi="inherit" w:cs="Open Sans"/>
            <w:b/>
            <w:bCs/>
            <w:color w:val="EC008C"/>
            <w:sz w:val="24"/>
            <w:szCs w:val="24"/>
            <w:bdr w:val="none" w:sz="0" w:space="0" w:color="auto" w:frame="1"/>
          </w:rPr>
          <w:t>CancerCare</w:t>
        </w:r>
        <w:proofErr w:type="spellEnd"/>
        <w:r w:rsidRPr="00102A44">
          <w:rPr>
            <w:rFonts w:ascii="inherit" w:eastAsia="Times New Roman" w:hAnsi="inherit" w:cs="Open Sans"/>
            <w:b/>
            <w:bCs/>
            <w:color w:val="EC008C"/>
            <w:sz w:val="24"/>
            <w:szCs w:val="24"/>
            <w:bdr w:val="none" w:sz="0" w:space="0" w:color="auto" w:frame="1"/>
          </w:rPr>
          <w:t> </w:t>
        </w:r>
      </w:hyperlink>
      <w:r w:rsidRPr="00102A44">
        <w:rPr>
          <w:rFonts w:ascii="Open Sans" w:eastAsia="Times New Roman" w:hAnsi="Open Sans" w:cs="Open Sans"/>
          <w:color w:val="202020"/>
          <w:sz w:val="24"/>
          <w:szCs w:val="24"/>
        </w:rPr>
        <w:t xml:space="preserve">offers free emotional support, </w:t>
      </w:r>
      <w:proofErr w:type="gramStart"/>
      <w:r w:rsidRPr="00102A44">
        <w:rPr>
          <w:rFonts w:ascii="Open Sans" w:eastAsia="Times New Roman" w:hAnsi="Open Sans" w:cs="Open Sans"/>
          <w:color w:val="202020"/>
          <w:sz w:val="24"/>
          <w:szCs w:val="24"/>
        </w:rPr>
        <w:t>information</w:t>
      </w:r>
      <w:proofErr w:type="gramEnd"/>
      <w:r w:rsidRPr="00102A44">
        <w:rPr>
          <w:rFonts w:ascii="Open Sans" w:eastAsia="Times New Roman" w:hAnsi="Open Sans" w:cs="Open Sans"/>
          <w:color w:val="202020"/>
          <w:sz w:val="24"/>
          <w:szCs w:val="24"/>
        </w:rPr>
        <w:t xml:space="preserve"> and practical help, including counseling, support groups, workshops, resources and financial assistance. 1-800-813-4673</w:t>
      </w:r>
    </w:p>
    <w:p w14:paraId="771C4D16"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6" w:tgtFrame="_blank" w:history="1">
        <w:r w:rsidRPr="00102A44">
          <w:rPr>
            <w:rFonts w:ascii="inherit" w:eastAsia="Times New Roman" w:hAnsi="inherit" w:cs="Open Sans"/>
            <w:b/>
            <w:bCs/>
            <w:color w:val="EC008C"/>
            <w:sz w:val="24"/>
            <w:szCs w:val="24"/>
            <w:bdr w:val="none" w:sz="0" w:space="0" w:color="auto" w:frame="1"/>
          </w:rPr>
          <w:t>Cancer Legal Resource Center</w:t>
        </w:r>
      </w:hyperlink>
      <w:r w:rsidRPr="00102A44">
        <w:rPr>
          <w:rFonts w:ascii="Open Sans" w:eastAsia="Times New Roman" w:hAnsi="Open Sans" w:cs="Open Sans"/>
          <w:color w:val="202020"/>
          <w:sz w:val="24"/>
          <w:szCs w:val="24"/>
        </w:rPr>
        <w:t> is a dedicated center for cancer patients to access confidential cancer-related legal information and resources at no cost. 866-843-2572</w:t>
      </w:r>
    </w:p>
    <w:p w14:paraId="13C63371"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7" w:tgtFrame="_blank" w:history="1">
        <w:r w:rsidRPr="00102A44">
          <w:rPr>
            <w:rFonts w:ascii="inherit" w:eastAsia="Times New Roman" w:hAnsi="inherit" w:cs="Open Sans"/>
            <w:b/>
            <w:bCs/>
            <w:color w:val="EC008C"/>
            <w:sz w:val="24"/>
            <w:szCs w:val="24"/>
            <w:bdr w:val="none" w:sz="0" w:space="0" w:color="auto" w:frame="1"/>
          </w:rPr>
          <w:t>Hope for Young Adults with Cancer</w:t>
        </w:r>
      </w:hyperlink>
      <w:r w:rsidRPr="00102A44">
        <w:rPr>
          <w:rFonts w:ascii="Open Sans" w:eastAsia="Times New Roman" w:hAnsi="Open Sans" w:cs="Open Sans"/>
          <w:color w:val="202020"/>
          <w:sz w:val="24"/>
          <w:szCs w:val="24"/>
        </w:rPr>
        <w:t> provides direct financial support to young adults (18-40 years) who currently are battling cancer as well as those who have been in remission for up to 5 years after their treatment. We provide this support to those who need it after a thorough examination and selection process through our “Giving Hope Fund” application.</w:t>
      </w:r>
    </w:p>
    <w:p w14:paraId="35B01FA3"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8" w:tgtFrame="_blank" w:history="1">
        <w:r w:rsidRPr="00102A44">
          <w:rPr>
            <w:rFonts w:ascii="inherit" w:eastAsia="Times New Roman" w:hAnsi="inherit" w:cs="Open Sans"/>
            <w:b/>
            <w:bCs/>
            <w:color w:val="EC008C"/>
            <w:sz w:val="24"/>
            <w:szCs w:val="24"/>
            <w:bdr w:val="none" w:sz="0" w:space="0" w:color="auto" w:frame="1"/>
          </w:rPr>
          <w:t>Imerman Angels</w:t>
        </w:r>
      </w:hyperlink>
      <w:r w:rsidRPr="00102A44">
        <w:rPr>
          <w:rFonts w:ascii="Open Sans" w:eastAsia="Times New Roman" w:hAnsi="Open Sans" w:cs="Open Sans"/>
          <w:color w:val="202020"/>
          <w:sz w:val="24"/>
          <w:szCs w:val="24"/>
        </w:rPr>
        <w:t> provides free, one-on-one support and mentoring for cancer fighters, survivors, and caregivers. 866-463-7626</w:t>
      </w:r>
    </w:p>
    <w:p w14:paraId="40BA82C9"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29" w:tgtFrame="_blank" w:history="1">
        <w:r w:rsidRPr="00102A44">
          <w:rPr>
            <w:rFonts w:ascii="inherit" w:eastAsia="Times New Roman" w:hAnsi="inherit" w:cs="Open Sans"/>
            <w:b/>
            <w:bCs/>
            <w:color w:val="EC008C"/>
            <w:sz w:val="24"/>
            <w:szCs w:val="24"/>
            <w:bdr w:val="none" w:sz="0" w:space="0" w:color="auto" w:frame="1"/>
          </w:rPr>
          <w:t>Kesem </w:t>
        </w:r>
      </w:hyperlink>
      <w:r w:rsidRPr="00102A44">
        <w:rPr>
          <w:rFonts w:ascii="Open Sans" w:eastAsia="Times New Roman" w:hAnsi="Open Sans" w:cs="Open Sans"/>
          <w:color w:val="202020"/>
          <w:sz w:val="24"/>
          <w:szCs w:val="24"/>
        </w:rPr>
        <w:t>is a nationwide community that supports children through and beyond their parent’s cancer. The program provides free year-round services, Kesem Through, and Beyond Support provides children impacted by a parent’s cancer a continuum of touch points throughout the year. Their largest program, Camp Kesem, is a week-long summer camp is provided free of charge for children ages 6 through 18. 253-736-3821</w:t>
      </w:r>
    </w:p>
    <w:p w14:paraId="4E38394D"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0" w:tgtFrame="_blank" w:history="1">
        <w:r w:rsidRPr="00102A44">
          <w:rPr>
            <w:rFonts w:ascii="inherit" w:eastAsia="Times New Roman" w:hAnsi="inherit" w:cs="Open Sans"/>
            <w:b/>
            <w:bCs/>
            <w:color w:val="EC008C"/>
            <w:sz w:val="24"/>
            <w:szCs w:val="24"/>
            <w:bdr w:val="none" w:sz="0" w:space="0" w:color="auto" w:frame="1"/>
          </w:rPr>
          <w:t>Livestrong Fertility Preservation</w:t>
        </w:r>
      </w:hyperlink>
      <w:r w:rsidRPr="00102A44">
        <w:rPr>
          <w:rFonts w:ascii="Open Sans" w:eastAsia="Times New Roman" w:hAnsi="Open Sans" w:cs="Open Sans"/>
          <w:color w:val="202020"/>
          <w:sz w:val="24"/>
          <w:szCs w:val="24"/>
        </w:rPr>
        <w:t> provides reproductive information, resources, and financial support to survivors whose cancer and its treatment present risks to their fertility. 855-844-7777</w:t>
      </w:r>
    </w:p>
    <w:p w14:paraId="5DFB2878"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1" w:tgtFrame="_blank" w:history="1">
        <w:r w:rsidRPr="00102A44">
          <w:rPr>
            <w:rFonts w:ascii="inherit" w:eastAsia="Times New Roman" w:hAnsi="inherit" w:cs="Open Sans"/>
            <w:b/>
            <w:bCs/>
            <w:color w:val="EC008C"/>
            <w:sz w:val="24"/>
            <w:szCs w:val="24"/>
            <w:bdr w:val="none" w:sz="0" w:space="0" w:color="auto" w:frame="1"/>
          </w:rPr>
          <w:t>Living Beyond Breast Cancer</w:t>
        </w:r>
      </w:hyperlink>
      <w:r w:rsidRPr="00102A44">
        <w:rPr>
          <w:rFonts w:ascii="Open Sans" w:eastAsia="Times New Roman" w:hAnsi="Open Sans" w:cs="Open Sans"/>
          <w:color w:val="202020"/>
          <w:sz w:val="24"/>
          <w:szCs w:val="24"/>
        </w:rPr>
        <w:t> connects people with trusted breast cancer information and a community of support. The Breast Cancer Helpline (formerly the Survivors’ Helpline) provides peer support services from volunteers with a personal history of breast cancer. 855-807-6386</w:t>
      </w:r>
    </w:p>
    <w:p w14:paraId="074C7A36"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2" w:tgtFrame="_blank" w:history="1">
        <w:r w:rsidRPr="00102A44">
          <w:rPr>
            <w:rFonts w:ascii="inherit" w:eastAsia="Times New Roman" w:hAnsi="inherit" w:cs="Open Sans"/>
            <w:b/>
            <w:bCs/>
            <w:color w:val="EC008C"/>
            <w:sz w:val="24"/>
            <w:szCs w:val="24"/>
            <w:bdr w:val="none" w:sz="0" w:space="0" w:color="auto" w:frame="1"/>
          </w:rPr>
          <w:t>Look Good Feel Better</w:t>
        </w:r>
      </w:hyperlink>
      <w:r w:rsidRPr="00102A44">
        <w:rPr>
          <w:rFonts w:ascii="Open Sans" w:eastAsia="Times New Roman" w:hAnsi="Open Sans" w:cs="Open Sans"/>
          <w:color w:val="202020"/>
          <w:sz w:val="24"/>
          <w:szCs w:val="24"/>
        </w:rPr>
        <w:t> offers complementary virtual workshops that teach beauty techniques to help people with cancer face their diagnosis with greater confidence.</w:t>
      </w:r>
    </w:p>
    <w:p w14:paraId="1BF90B56"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3" w:tgtFrame="_blank" w:history="1">
        <w:r w:rsidRPr="00102A44">
          <w:rPr>
            <w:rFonts w:ascii="inherit" w:eastAsia="Times New Roman" w:hAnsi="inherit" w:cs="Open Sans"/>
            <w:b/>
            <w:bCs/>
            <w:color w:val="EC008C"/>
            <w:sz w:val="24"/>
            <w:szCs w:val="24"/>
            <w:bdr w:val="none" w:sz="0" w:space="0" w:color="auto" w:frame="1"/>
          </w:rPr>
          <w:t>My Hope Chest </w:t>
        </w:r>
      </w:hyperlink>
      <w:r w:rsidRPr="00102A44">
        <w:rPr>
          <w:rFonts w:ascii="Open Sans" w:eastAsia="Times New Roman" w:hAnsi="Open Sans" w:cs="Open Sans"/>
          <w:color w:val="202020"/>
          <w:sz w:val="24"/>
          <w:szCs w:val="24"/>
        </w:rPr>
        <w:t> provides financial assistance to uninsured and under-insured breast cancer survivors to help with financial cost of breast reconstruction. 727-488-0320</w:t>
      </w:r>
    </w:p>
    <w:p w14:paraId="3C34B20B"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4" w:tgtFrame="_blank" w:history="1">
        <w:r w:rsidRPr="00102A44">
          <w:rPr>
            <w:rFonts w:ascii="inherit" w:eastAsia="Times New Roman" w:hAnsi="inherit" w:cs="Open Sans"/>
            <w:b/>
            <w:bCs/>
            <w:color w:val="EC008C"/>
            <w:sz w:val="24"/>
            <w:szCs w:val="24"/>
            <w:bdr w:val="none" w:sz="0" w:space="0" w:color="auto" w:frame="1"/>
          </w:rPr>
          <w:t>Patient Advocate Foundation</w:t>
        </w:r>
      </w:hyperlink>
      <w:r w:rsidRPr="00102A44">
        <w:rPr>
          <w:rFonts w:ascii="Open Sans" w:eastAsia="Times New Roman" w:hAnsi="Open Sans" w:cs="Open Sans"/>
          <w:color w:val="202020"/>
          <w:sz w:val="24"/>
          <w:szCs w:val="24"/>
        </w:rPr>
        <w:t> provides case management assistance, financial aid for co-pays, co-insurance and deductible assistance and basic living expenses, and other supports. 800-532-5274</w:t>
      </w:r>
    </w:p>
    <w:p w14:paraId="4C9F14A1"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5" w:tgtFrame="_blank" w:history="1">
        <w:r w:rsidRPr="00102A44">
          <w:rPr>
            <w:rFonts w:ascii="inherit" w:eastAsia="Times New Roman" w:hAnsi="inherit" w:cs="Open Sans"/>
            <w:b/>
            <w:bCs/>
            <w:color w:val="EC008C"/>
            <w:sz w:val="24"/>
            <w:szCs w:val="24"/>
            <w:bdr w:val="none" w:sz="0" w:space="0" w:color="auto" w:frame="1"/>
          </w:rPr>
          <w:t>Patient Services, Inc.</w:t>
        </w:r>
      </w:hyperlink>
      <w:r w:rsidRPr="00102A44">
        <w:rPr>
          <w:rFonts w:ascii="Open Sans" w:eastAsia="Times New Roman" w:hAnsi="Open Sans" w:cs="Open Sans"/>
          <w:color w:val="202020"/>
          <w:sz w:val="24"/>
          <w:szCs w:val="24"/>
        </w:rPr>
        <w:t> provides financial assistance to help women who are at high risk for breast cancer gain access to Magnetic Resonance Imaging (MRI) screenings. 800-366-7741</w:t>
      </w:r>
    </w:p>
    <w:p w14:paraId="0DE74D04" w14:textId="77777777" w:rsidR="00102A44" w:rsidRPr="00102A44" w:rsidRDefault="00102A44" w:rsidP="00102A44">
      <w:pPr>
        <w:numPr>
          <w:ilvl w:val="0"/>
          <w:numId w:val="2"/>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6" w:tgtFrame="_blank" w:history="1">
        <w:r w:rsidRPr="00102A44">
          <w:rPr>
            <w:rFonts w:ascii="inherit" w:eastAsia="Times New Roman" w:hAnsi="inherit" w:cs="Open Sans"/>
            <w:b/>
            <w:bCs/>
            <w:color w:val="EC008C"/>
            <w:sz w:val="24"/>
            <w:szCs w:val="24"/>
            <w:bdr w:val="none" w:sz="0" w:space="0" w:color="auto" w:frame="1"/>
          </w:rPr>
          <w:t>The Pink Fund</w:t>
        </w:r>
      </w:hyperlink>
      <w:r w:rsidRPr="00102A44">
        <w:rPr>
          <w:rFonts w:ascii="Open Sans" w:eastAsia="Times New Roman" w:hAnsi="Open Sans" w:cs="Open Sans"/>
          <w:color w:val="202020"/>
          <w:sz w:val="24"/>
          <w:szCs w:val="24"/>
        </w:rPr>
        <w:t xml:space="preserve"> provides non-medical cost-of-living expenses to breast cancer patients in active treatment for breast cancer so they can focus </w:t>
      </w:r>
      <w:r w:rsidRPr="00102A44">
        <w:rPr>
          <w:rFonts w:ascii="Open Sans" w:eastAsia="Times New Roman" w:hAnsi="Open Sans" w:cs="Open Sans"/>
          <w:color w:val="202020"/>
          <w:sz w:val="24"/>
          <w:szCs w:val="24"/>
        </w:rPr>
        <w:lastRenderedPageBreak/>
        <w:t>on healing, raising their families, and returning to the workplace. 877-234-7465</w:t>
      </w:r>
    </w:p>
    <w:p w14:paraId="7D8254D6" w14:textId="77777777" w:rsidR="00102A44" w:rsidRPr="00102A44" w:rsidRDefault="00102A44" w:rsidP="00102A44">
      <w:pPr>
        <w:shd w:val="clear" w:color="auto" w:fill="FDF0F7"/>
        <w:spacing w:after="225" w:line="450" w:lineRule="atLeast"/>
        <w:textAlignment w:val="baseline"/>
        <w:outlineLvl w:val="1"/>
        <w:rPr>
          <w:rFonts w:ascii="Open Sans" w:eastAsia="Times New Roman" w:hAnsi="Open Sans" w:cs="Open Sans"/>
          <w:color w:val="EC008C"/>
          <w:sz w:val="45"/>
          <w:szCs w:val="45"/>
        </w:rPr>
      </w:pPr>
      <w:r w:rsidRPr="00102A44">
        <w:rPr>
          <w:rFonts w:ascii="Open Sans" w:eastAsia="Times New Roman" w:hAnsi="Open Sans" w:cs="Open Sans"/>
          <w:color w:val="EC008C"/>
          <w:sz w:val="45"/>
          <w:szCs w:val="45"/>
        </w:rPr>
        <w:t>Medication Assistance Resources</w:t>
      </w:r>
    </w:p>
    <w:p w14:paraId="0BFD9367" w14:textId="77777777" w:rsidR="00102A44" w:rsidRPr="00102A44" w:rsidRDefault="00102A44" w:rsidP="00102A44">
      <w:pPr>
        <w:numPr>
          <w:ilvl w:val="0"/>
          <w:numId w:val="3"/>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7" w:tgtFrame="_blank" w:history="1">
        <w:proofErr w:type="spellStart"/>
        <w:r w:rsidRPr="00102A44">
          <w:rPr>
            <w:rFonts w:ascii="inherit" w:eastAsia="Times New Roman" w:hAnsi="inherit" w:cs="Open Sans"/>
            <w:b/>
            <w:bCs/>
            <w:color w:val="EC008C"/>
            <w:sz w:val="24"/>
            <w:szCs w:val="24"/>
            <w:bdr w:val="none" w:sz="0" w:space="0" w:color="auto" w:frame="1"/>
          </w:rPr>
          <w:t>NeedyMeds</w:t>
        </w:r>
        <w:proofErr w:type="spellEnd"/>
        <w:r w:rsidRPr="00102A44">
          <w:rPr>
            <w:rFonts w:ascii="inherit" w:eastAsia="Times New Roman" w:hAnsi="inherit" w:cs="Open Sans"/>
            <w:b/>
            <w:bCs/>
            <w:color w:val="EC008C"/>
            <w:sz w:val="24"/>
            <w:szCs w:val="24"/>
            <w:bdr w:val="none" w:sz="0" w:space="0" w:color="auto" w:frame="1"/>
          </w:rPr>
          <w:t> </w:t>
        </w:r>
      </w:hyperlink>
      <w:r w:rsidRPr="00102A44">
        <w:rPr>
          <w:rFonts w:ascii="Open Sans" w:eastAsia="Times New Roman" w:hAnsi="Open Sans" w:cs="Open Sans"/>
          <w:color w:val="202020"/>
          <w:sz w:val="24"/>
          <w:szCs w:val="24"/>
        </w:rPr>
        <w:t>provides information on healthcare programs, offering direct assistance and facilitating programs. 800-503-6897</w:t>
      </w:r>
    </w:p>
    <w:p w14:paraId="1A0C7B10" w14:textId="77777777" w:rsidR="00102A44" w:rsidRPr="00102A44" w:rsidRDefault="00102A44" w:rsidP="00102A44">
      <w:pPr>
        <w:numPr>
          <w:ilvl w:val="0"/>
          <w:numId w:val="3"/>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8" w:tgtFrame="_blank" w:history="1">
        <w:r w:rsidRPr="00102A44">
          <w:rPr>
            <w:rFonts w:ascii="inherit" w:eastAsia="Times New Roman" w:hAnsi="inherit" w:cs="Open Sans"/>
            <w:b/>
            <w:bCs/>
            <w:color w:val="EC008C"/>
            <w:sz w:val="24"/>
            <w:szCs w:val="24"/>
            <w:bdr w:val="none" w:sz="0" w:space="0" w:color="auto" w:frame="1"/>
          </w:rPr>
          <w:t>Partnership for Prescription Assistance </w:t>
        </w:r>
      </w:hyperlink>
      <w:r w:rsidRPr="00102A44">
        <w:rPr>
          <w:rFonts w:ascii="Open Sans" w:eastAsia="Times New Roman" w:hAnsi="Open Sans" w:cs="Open Sans"/>
          <w:color w:val="202020"/>
          <w:sz w:val="24"/>
          <w:szCs w:val="24"/>
        </w:rPr>
        <w:t>helps qualifying patients without prescription drug coverage get the medicines they need for free or nearly free.</w:t>
      </w:r>
    </w:p>
    <w:p w14:paraId="6BD9C178" w14:textId="77777777" w:rsidR="00102A44" w:rsidRPr="00102A44" w:rsidRDefault="00102A44" w:rsidP="00102A44">
      <w:pPr>
        <w:numPr>
          <w:ilvl w:val="0"/>
          <w:numId w:val="3"/>
        </w:numPr>
        <w:shd w:val="clear" w:color="auto" w:fill="FDF0F7"/>
        <w:spacing w:after="0" w:line="240" w:lineRule="auto"/>
        <w:ind w:left="1170"/>
        <w:textAlignment w:val="baseline"/>
        <w:rPr>
          <w:rFonts w:ascii="Open Sans" w:eastAsia="Times New Roman" w:hAnsi="Open Sans" w:cs="Open Sans"/>
          <w:color w:val="202020"/>
          <w:sz w:val="24"/>
          <w:szCs w:val="24"/>
        </w:rPr>
      </w:pPr>
      <w:hyperlink r:id="rId39" w:tgtFrame="_blank" w:history="1">
        <w:r w:rsidRPr="00102A44">
          <w:rPr>
            <w:rFonts w:ascii="inherit" w:eastAsia="Times New Roman" w:hAnsi="inherit" w:cs="Open Sans"/>
            <w:b/>
            <w:bCs/>
            <w:color w:val="EC008C"/>
            <w:sz w:val="24"/>
            <w:szCs w:val="24"/>
            <w:bdr w:val="none" w:sz="0" w:space="0" w:color="auto" w:frame="1"/>
          </w:rPr>
          <w:t>RX Assist </w:t>
        </w:r>
      </w:hyperlink>
      <w:r w:rsidRPr="00102A44">
        <w:rPr>
          <w:rFonts w:ascii="Open Sans" w:eastAsia="Times New Roman" w:hAnsi="Open Sans" w:cs="Open Sans"/>
          <w:color w:val="202020"/>
          <w:sz w:val="24"/>
          <w:szCs w:val="24"/>
        </w:rPr>
        <w:t>helps educate about ways to use pharmaceutical company programs and other resources to help reduce your medication costs. Look at their database and frequently asked questions to get started.</w:t>
      </w:r>
    </w:p>
    <w:p w14:paraId="58E04B7D" w14:textId="283D5FA5" w:rsidR="007A6389" w:rsidRDefault="00855095">
      <w:r>
        <w:t xml:space="preserve"> </w:t>
      </w:r>
    </w:p>
    <w:sectPr w:rsidR="007A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55C4D"/>
    <w:multiLevelType w:val="multilevel"/>
    <w:tmpl w:val="5E4A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413E6E"/>
    <w:multiLevelType w:val="multilevel"/>
    <w:tmpl w:val="975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945EFA"/>
    <w:multiLevelType w:val="multilevel"/>
    <w:tmpl w:val="B95C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630814">
    <w:abstractNumId w:val="1"/>
  </w:num>
  <w:num w:numId="2" w16cid:durableId="1992785423">
    <w:abstractNumId w:val="2"/>
  </w:num>
  <w:num w:numId="3" w16cid:durableId="148192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4"/>
    <w:rsid w:val="00102A44"/>
    <w:rsid w:val="007A6389"/>
    <w:rsid w:val="0085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D9D6"/>
  <w15:chartTrackingRefBased/>
  <w15:docId w15:val="{EE9EB15F-1B64-40E0-96FF-B132E6A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pechestforwomen.org/" TargetMode="External"/><Relationship Id="rId18" Type="http://schemas.openxmlformats.org/officeDocument/2006/relationships/hyperlink" Target="http://www.sisterstriangle.org/" TargetMode="External"/><Relationship Id="rId26" Type="http://schemas.openxmlformats.org/officeDocument/2006/relationships/hyperlink" Target="https://thedrlc.org/cancer/clrc-intake-form/" TargetMode="External"/><Relationship Id="rId39" Type="http://schemas.openxmlformats.org/officeDocument/2006/relationships/hyperlink" Target="https://www.rxassist.org/" TargetMode="External"/><Relationship Id="rId21" Type="http://schemas.openxmlformats.org/officeDocument/2006/relationships/hyperlink" Target="http://tickledpinksupport.org/" TargetMode="External"/><Relationship Id="rId34" Type="http://schemas.openxmlformats.org/officeDocument/2006/relationships/hyperlink" Target="http://www.patientadvocate.org/" TargetMode="External"/><Relationship Id="rId7" Type="http://schemas.openxmlformats.org/officeDocument/2006/relationships/hyperlink" Target="https://www.carolinabreastfriends.org/" TargetMode="External"/><Relationship Id="rId2" Type="http://schemas.openxmlformats.org/officeDocument/2006/relationships/styles" Target="styles.xml"/><Relationship Id="rId16" Type="http://schemas.openxmlformats.org/officeDocument/2006/relationships/hyperlink" Target="https://lumptolaughter.org/" TargetMode="External"/><Relationship Id="rId20" Type="http://schemas.openxmlformats.org/officeDocument/2006/relationships/hyperlink" Target="https://www.komen.org/community/north-carolina/?req_url=https://komencharlotte.org/" TargetMode="External"/><Relationship Id="rId29" Type="http://schemas.openxmlformats.org/officeDocument/2006/relationships/hyperlink" Target="http://www.campkesem.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ringcommunityfoundation.org/" TargetMode="External"/><Relationship Id="rId11" Type="http://schemas.openxmlformats.org/officeDocument/2006/relationships/hyperlink" Target="http://www.helenefoundation.org/" TargetMode="External"/><Relationship Id="rId24" Type="http://schemas.openxmlformats.org/officeDocument/2006/relationships/hyperlink" Target="https://breastcanceraf.org/" TargetMode="External"/><Relationship Id="rId32" Type="http://schemas.openxmlformats.org/officeDocument/2006/relationships/hyperlink" Target="https://lookgoodfeelbetter.org/virtual-workshops/" TargetMode="External"/><Relationship Id="rId37" Type="http://schemas.openxmlformats.org/officeDocument/2006/relationships/hyperlink" Target="https://www.needymeds.org/" TargetMode="External"/><Relationship Id="rId40" Type="http://schemas.openxmlformats.org/officeDocument/2006/relationships/fontTable" Target="fontTable.xml"/><Relationship Id="rId5" Type="http://schemas.openxmlformats.org/officeDocument/2006/relationships/hyperlink" Target="https://1ofus.org/" TargetMode="External"/><Relationship Id="rId15" Type="http://schemas.openxmlformats.org/officeDocument/2006/relationships/hyperlink" Target="https://phmo.dukehealth.org/initiatives/local-access-coordinated-healthcare-latch" TargetMode="External"/><Relationship Id="rId23" Type="http://schemas.openxmlformats.org/officeDocument/2006/relationships/hyperlink" Target="https://tafcares.org/" TargetMode="External"/><Relationship Id="rId28" Type="http://schemas.openxmlformats.org/officeDocument/2006/relationships/hyperlink" Target="https://imermanangels.org/find-mentor-angel/" TargetMode="External"/><Relationship Id="rId36" Type="http://schemas.openxmlformats.org/officeDocument/2006/relationships/hyperlink" Target="http://www.pinkfund.org/" TargetMode="External"/><Relationship Id="rId10" Type="http://schemas.openxmlformats.org/officeDocument/2006/relationships/hyperlink" Target="https://www.healingpinesrespite.org/" TargetMode="External"/><Relationship Id="rId19" Type="http://schemas.openxmlformats.org/officeDocument/2006/relationships/hyperlink" Target="https://survivorfriendly.com/" TargetMode="External"/><Relationship Id="rId31" Type="http://schemas.openxmlformats.org/officeDocument/2006/relationships/hyperlink" Target="https://www.lbbc.org/" TargetMode="External"/><Relationship Id="rId4" Type="http://schemas.openxmlformats.org/officeDocument/2006/relationships/webSettings" Target="webSettings.xml"/><Relationship Id="rId9" Type="http://schemas.openxmlformats.org/officeDocument/2006/relationships/hyperlink" Target="https://www.gojengo.org/" TargetMode="External"/><Relationship Id="rId14" Type="http://schemas.openxmlformats.org/officeDocument/2006/relationships/hyperlink" Target="https://www.conehealth.com/services/cancer-care/support-wellness/alight-program/" TargetMode="External"/><Relationship Id="rId22" Type="http://schemas.openxmlformats.org/officeDocument/2006/relationships/hyperlink" Target="http://www.cancer.org/" TargetMode="External"/><Relationship Id="rId27" Type="http://schemas.openxmlformats.org/officeDocument/2006/relationships/hyperlink" Target="http://www.hope4yawc.org/" TargetMode="External"/><Relationship Id="rId30" Type="http://schemas.openxmlformats.org/officeDocument/2006/relationships/hyperlink" Target="https://www.livestrong.org/what-we-do/program/fertility" TargetMode="External"/><Relationship Id="rId35" Type="http://schemas.openxmlformats.org/officeDocument/2006/relationships/hyperlink" Target="http://www.patientservicesinc.org/" TargetMode="External"/><Relationship Id="rId8" Type="http://schemas.openxmlformats.org/officeDocument/2006/relationships/hyperlink" Target="https://www.elizabethhousefoundation.org/" TargetMode="External"/><Relationship Id="rId3" Type="http://schemas.openxmlformats.org/officeDocument/2006/relationships/settings" Target="settings.xml"/><Relationship Id="rId12" Type="http://schemas.openxmlformats.org/officeDocument/2006/relationships/hyperlink" Target="https://www.hopeabounds.org/" TargetMode="External"/><Relationship Id="rId17" Type="http://schemas.openxmlformats.org/officeDocument/2006/relationships/hyperlink" Target="http://nothingpink.org/" TargetMode="External"/><Relationship Id="rId25" Type="http://schemas.openxmlformats.org/officeDocument/2006/relationships/hyperlink" Target="http://www.cancercare.org/" TargetMode="External"/><Relationship Id="rId33" Type="http://schemas.openxmlformats.org/officeDocument/2006/relationships/hyperlink" Target="http://www.myhopechest.org/" TargetMode="External"/><Relationship Id="rId38" Type="http://schemas.openxmlformats.org/officeDocument/2006/relationships/hyperlink" Target="https://medicineassistancet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1469</Words>
  <Characters>8378</Characters>
  <Application>Microsoft Office Word</Application>
  <DocSecurity>0</DocSecurity>
  <Lines>69</Lines>
  <Paragraphs>19</Paragraphs>
  <ScaleCrop>false</ScaleCrop>
  <Company>UNC Health</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Sheila</dc:creator>
  <cp:keywords/>
  <dc:description/>
  <cp:lastModifiedBy>Stokes, Sheila</cp:lastModifiedBy>
  <cp:revision>3</cp:revision>
  <dcterms:created xsi:type="dcterms:W3CDTF">2023-10-05T17:36:00Z</dcterms:created>
  <dcterms:modified xsi:type="dcterms:W3CDTF">2023-10-05T17:42:00Z</dcterms:modified>
</cp:coreProperties>
</file>